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48" w:rsidRDefault="00D12448" w:rsidP="00D12448">
      <w:pPr>
        <w:tabs>
          <w:tab w:val="left" w:pos="7817"/>
        </w:tabs>
        <w:rPr>
          <w:lang w:val="es-CO" w:eastAsia="en-US"/>
        </w:rPr>
      </w:pPr>
      <w:r>
        <w:rPr>
          <w:lang w:val="es-CO" w:eastAsia="en-US"/>
        </w:rPr>
        <w:tab/>
      </w:r>
    </w:p>
    <w:p w:rsidR="00D12448" w:rsidRDefault="00D12448" w:rsidP="00D12448">
      <w:pPr>
        <w:pStyle w:val="Sinespaciado"/>
        <w:jc w:val="center"/>
        <w:rPr>
          <w:rFonts w:ascii="Arial Black" w:hAnsi="Arial Black"/>
          <w:lang w:val="es-ES"/>
        </w:rPr>
      </w:pPr>
      <w:r>
        <w:rPr>
          <w:rFonts w:ascii="Arial Black" w:hAnsi="Arial Black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-91440</wp:posOffset>
            </wp:positionV>
            <wp:extent cx="645160" cy="617855"/>
            <wp:effectExtent l="0" t="0" r="2540" b="0"/>
            <wp:wrapNone/>
            <wp:docPr id="1" name="Imagen 1" descr="http://www.biografiasyvidas.com/biografia/t/fotos/torres_tenorio_cami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biografiasyvidas.com/biografia/t/fotos/torres_tenorio_cami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CAE">
        <w:rPr>
          <w:rFonts w:ascii="Arial Black" w:hAnsi="Arial Black"/>
          <w:lang w:val="es-ES"/>
        </w:rPr>
        <w:t>INSTITUCIÓN EDUCATIVA DISTRITAL CAMILO TORRES GAIRA</w:t>
      </w:r>
    </w:p>
    <w:p w:rsidR="00D12448" w:rsidRDefault="00D12448" w:rsidP="00D12448">
      <w:pPr>
        <w:tabs>
          <w:tab w:val="left" w:pos="6720"/>
        </w:tabs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TALLER DE </w:t>
      </w:r>
      <w:r>
        <w:rPr>
          <w:rFonts w:ascii="Arial Black" w:hAnsi="Arial Black"/>
        </w:rPr>
        <w:t>NIVELACIÓN DE CÁLCULO</w:t>
      </w:r>
      <w:r>
        <w:rPr>
          <w:rFonts w:ascii="Arial Black" w:hAnsi="Arial Black"/>
        </w:rPr>
        <w:t>.  GR</w:t>
      </w:r>
      <w:r>
        <w:rPr>
          <w:rFonts w:ascii="Arial Black" w:hAnsi="Arial Black"/>
        </w:rPr>
        <w:t>ADO 11°. 2014.</w:t>
      </w:r>
    </w:p>
    <w:p w:rsidR="00D12448" w:rsidRDefault="00D12448" w:rsidP="00D12448">
      <w:pPr>
        <w:tabs>
          <w:tab w:val="left" w:pos="6720"/>
        </w:tabs>
        <w:jc w:val="center"/>
        <w:rPr>
          <w:rFonts w:ascii="Arial Black" w:hAnsi="Arial Black"/>
        </w:rPr>
      </w:pPr>
    </w:p>
    <w:p w:rsidR="00D12448" w:rsidRDefault="00D12448" w:rsidP="00D12448">
      <w:pPr>
        <w:pStyle w:val="Prrafodelista"/>
        <w:numPr>
          <w:ilvl w:val="0"/>
          <w:numId w:val="1"/>
        </w:numPr>
        <w:tabs>
          <w:tab w:val="left" w:pos="284"/>
          <w:tab w:val="left" w:pos="6720"/>
        </w:tabs>
        <w:ind w:left="284" w:hanging="295"/>
        <w:jc w:val="both"/>
        <w:rPr>
          <w:lang w:eastAsia="en-US"/>
        </w:rPr>
      </w:pPr>
      <w:r>
        <w:rPr>
          <w:lang w:eastAsia="en-US"/>
        </w:rPr>
        <w:t>Factorización:</w:t>
      </w:r>
    </w:p>
    <w:p w:rsidR="00D12448" w:rsidRDefault="00D12448" w:rsidP="00D12448">
      <w:pPr>
        <w:pStyle w:val="Prrafodelista"/>
        <w:numPr>
          <w:ilvl w:val="0"/>
          <w:numId w:val="2"/>
        </w:numPr>
        <w:tabs>
          <w:tab w:val="left" w:pos="284"/>
          <w:tab w:val="left" w:pos="6720"/>
        </w:tabs>
        <w:jc w:val="both"/>
        <w:rPr>
          <w:lang w:eastAsia="en-US"/>
        </w:rPr>
      </w:pPr>
      <w:r>
        <w:rPr>
          <w:lang w:eastAsia="en-US"/>
        </w:rPr>
        <w:t>Factor común: a) 21a</w:t>
      </w:r>
      <w:r>
        <w:rPr>
          <w:vertAlign w:val="superscript"/>
          <w:lang w:eastAsia="en-US"/>
        </w:rPr>
        <w:t>3</w:t>
      </w:r>
      <w:r>
        <w:rPr>
          <w:lang w:eastAsia="en-US"/>
        </w:rPr>
        <w:t>x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 – 7a</w:t>
      </w:r>
      <w:r w:rsidR="002E0C3B">
        <w:rPr>
          <w:lang w:eastAsia="en-US"/>
        </w:rPr>
        <w:t>x</w:t>
      </w:r>
      <w:r w:rsidR="002E0C3B">
        <w:rPr>
          <w:vertAlign w:val="superscript"/>
          <w:lang w:eastAsia="en-US"/>
        </w:rPr>
        <w:t>3</w:t>
      </w:r>
      <w:r w:rsidR="002E0C3B">
        <w:rPr>
          <w:lang w:eastAsia="en-US"/>
        </w:rPr>
        <w:t xml:space="preserve">            b) 6m + 18             c) 15x</w:t>
      </w:r>
      <w:r w:rsidR="002E0C3B">
        <w:rPr>
          <w:vertAlign w:val="superscript"/>
          <w:lang w:eastAsia="en-US"/>
        </w:rPr>
        <w:t>2</w:t>
      </w:r>
      <w:r w:rsidR="002E0C3B">
        <w:rPr>
          <w:lang w:eastAsia="en-US"/>
        </w:rPr>
        <w:t xml:space="preserve"> – 10x            d) 6am</w:t>
      </w:r>
      <w:r w:rsidR="002E0C3B">
        <w:rPr>
          <w:vertAlign w:val="superscript"/>
          <w:lang w:eastAsia="en-US"/>
        </w:rPr>
        <w:t>3</w:t>
      </w:r>
      <w:r w:rsidR="002E0C3B">
        <w:rPr>
          <w:lang w:eastAsia="en-US"/>
        </w:rPr>
        <w:t xml:space="preserve"> + 12m</w:t>
      </w:r>
      <w:r w:rsidR="002E0C3B">
        <w:rPr>
          <w:vertAlign w:val="superscript"/>
          <w:lang w:eastAsia="en-US"/>
        </w:rPr>
        <w:t>2</w:t>
      </w:r>
      <w:r w:rsidR="002E0C3B">
        <w:rPr>
          <w:lang w:eastAsia="en-US"/>
        </w:rPr>
        <w:t xml:space="preserve"> – 3m</w:t>
      </w:r>
    </w:p>
    <w:p w:rsidR="002E0C3B" w:rsidRDefault="002E0C3B" w:rsidP="00D12448">
      <w:pPr>
        <w:pStyle w:val="Prrafodelista"/>
        <w:numPr>
          <w:ilvl w:val="0"/>
          <w:numId w:val="2"/>
        </w:numPr>
        <w:tabs>
          <w:tab w:val="left" w:pos="284"/>
          <w:tab w:val="left" w:pos="6720"/>
        </w:tabs>
        <w:jc w:val="both"/>
        <w:rPr>
          <w:lang w:eastAsia="en-US"/>
        </w:rPr>
      </w:pPr>
      <w:r>
        <w:rPr>
          <w:lang w:eastAsia="en-US"/>
        </w:rPr>
        <w:t>Diferencia de cuadrados: a) 4x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 – 25          b) 49 – m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                c) 9x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 – 36       d) x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 – 1 </w:t>
      </w:r>
    </w:p>
    <w:p w:rsidR="002E0C3B" w:rsidRDefault="002E0C3B" w:rsidP="00D12448">
      <w:pPr>
        <w:pStyle w:val="Prrafodelista"/>
        <w:numPr>
          <w:ilvl w:val="0"/>
          <w:numId w:val="2"/>
        </w:numPr>
        <w:tabs>
          <w:tab w:val="left" w:pos="284"/>
          <w:tab w:val="left" w:pos="6720"/>
        </w:tabs>
        <w:jc w:val="both"/>
        <w:rPr>
          <w:lang w:eastAsia="en-US"/>
        </w:rPr>
      </w:pPr>
      <w:r>
        <w:rPr>
          <w:lang w:eastAsia="en-US"/>
        </w:rPr>
        <w:t>Trinomio de la forma x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 + </w:t>
      </w:r>
      <w:proofErr w:type="spellStart"/>
      <w:r>
        <w:rPr>
          <w:lang w:eastAsia="en-US"/>
        </w:rPr>
        <w:t>bx</w:t>
      </w:r>
      <w:proofErr w:type="spellEnd"/>
      <w:r>
        <w:rPr>
          <w:lang w:eastAsia="en-US"/>
        </w:rPr>
        <w:t xml:space="preserve"> + c:    a) x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 – 8x + 15             b) x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 + 2x – 48           c) x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 – 3x – 28</w:t>
      </w:r>
    </w:p>
    <w:p w:rsidR="002E0C3B" w:rsidRDefault="002E0C3B" w:rsidP="00D12448">
      <w:pPr>
        <w:pStyle w:val="Prrafodelista"/>
        <w:numPr>
          <w:ilvl w:val="0"/>
          <w:numId w:val="2"/>
        </w:numPr>
        <w:tabs>
          <w:tab w:val="left" w:pos="284"/>
          <w:tab w:val="left" w:pos="6720"/>
        </w:tabs>
        <w:jc w:val="both"/>
        <w:rPr>
          <w:lang w:eastAsia="en-US"/>
        </w:rPr>
      </w:pPr>
      <w:r>
        <w:rPr>
          <w:lang w:eastAsia="en-US"/>
        </w:rPr>
        <w:t>Trinomio de la forma a</w:t>
      </w:r>
      <w:r>
        <w:rPr>
          <w:lang w:eastAsia="en-US"/>
        </w:rPr>
        <w:t>x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 + </w:t>
      </w:r>
      <w:proofErr w:type="spellStart"/>
      <w:r>
        <w:rPr>
          <w:lang w:eastAsia="en-US"/>
        </w:rPr>
        <w:t>bx</w:t>
      </w:r>
      <w:proofErr w:type="spellEnd"/>
      <w:r>
        <w:rPr>
          <w:lang w:eastAsia="en-US"/>
        </w:rPr>
        <w:t xml:space="preserve"> + c</w:t>
      </w:r>
      <w:r>
        <w:rPr>
          <w:lang w:eastAsia="en-US"/>
        </w:rPr>
        <w:t>:    a) 2x</w:t>
      </w:r>
      <w:r>
        <w:rPr>
          <w:vertAlign w:val="superscript"/>
          <w:lang w:eastAsia="en-US"/>
        </w:rPr>
        <w:t>2</w:t>
      </w:r>
      <w:r>
        <w:rPr>
          <w:lang w:eastAsia="en-US"/>
        </w:rPr>
        <w:t xml:space="preserve"> – 9x – 5            b) </w:t>
      </w:r>
      <w:r w:rsidR="006B47E6">
        <w:rPr>
          <w:lang w:eastAsia="en-US"/>
        </w:rPr>
        <w:t>5x</w:t>
      </w:r>
      <w:r w:rsidR="006B47E6">
        <w:rPr>
          <w:vertAlign w:val="superscript"/>
          <w:lang w:eastAsia="en-US"/>
        </w:rPr>
        <w:t>2</w:t>
      </w:r>
      <w:r w:rsidR="006B47E6">
        <w:rPr>
          <w:lang w:eastAsia="en-US"/>
        </w:rPr>
        <w:t xml:space="preserve"> – 43x + 24       c) 3x</w:t>
      </w:r>
      <w:r w:rsidR="006B47E6">
        <w:rPr>
          <w:vertAlign w:val="superscript"/>
          <w:lang w:eastAsia="en-US"/>
        </w:rPr>
        <w:t>2</w:t>
      </w:r>
      <w:r w:rsidR="006B47E6">
        <w:rPr>
          <w:lang w:eastAsia="en-US"/>
        </w:rPr>
        <w:t xml:space="preserve"> + 10x – 8 </w:t>
      </w:r>
    </w:p>
    <w:p w:rsidR="006B47E6" w:rsidRDefault="006B47E6" w:rsidP="006B47E6">
      <w:pPr>
        <w:pStyle w:val="Prrafodelista"/>
        <w:tabs>
          <w:tab w:val="left" w:pos="284"/>
          <w:tab w:val="left" w:pos="6720"/>
        </w:tabs>
        <w:jc w:val="both"/>
        <w:rPr>
          <w:lang w:eastAsia="en-US"/>
        </w:rPr>
      </w:pPr>
    </w:p>
    <w:p w:rsidR="00D12448" w:rsidRDefault="00D12448" w:rsidP="00D12448">
      <w:pPr>
        <w:pStyle w:val="Prrafodelista"/>
        <w:numPr>
          <w:ilvl w:val="0"/>
          <w:numId w:val="1"/>
        </w:numPr>
        <w:tabs>
          <w:tab w:val="left" w:pos="284"/>
          <w:tab w:val="left" w:pos="6720"/>
        </w:tabs>
        <w:ind w:left="284" w:hanging="295"/>
        <w:jc w:val="both"/>
        <w:rPr>
          <w:lang w:eastAsia="en-US"/>
        </w:rPr>
      </w:pPr>
      <w:r>
        <w:rPr>
          <w:lang w:eastAsia="en-US"/>
        </w:rPr>
        <w:t>Algebra de funciones reales</w:t>
      </w:r>
    </w:p>
    <w:p w:rsidR="00470467" w:rsidRDefault="00470467" w:rsidP="00470467">
      <w:pPr>
        <w:pStyle w:val="Prrafodelista"/>
        <w:numPr>
          <w:ilvl w:val="0"/>
          <w:numId w:val="5"/>
        </w:numPr>
        <w:rPr>
          <w:lang w:eastAsia="en-US"/>
        </w:rPr>
      </w:pPr>
      <w:r w:rsidRPr="00983754">
        <w:rPr>
          <w:lang w:eastAsia="en-US"/>
        </w:rPr>
        <w:t xml:space="preserve">A partir de las funciones dadas determina las operaciones que </w:t>
      </w:r>
      <w:r>
        <w:rPr>
          <w:lang w:eastAsia="en-US"/>
        </w:rPr>
        <w:t>se te piden:</w:t>
      </w:r>
    </w:p>
    <w:p w:rsidR="00470467" w:rsidRPr="00C15F86" w:rsidRDefault="00470467" w:rsidP="00470467">
      <w:pPr>
        <w:jc w:val="center"/>
        <w:rPr>
          <w:lang w:eastAsia="en-US"/>
        </w:rPr>
      </w:pPr>
      <w:r w:rsidRPr="00983754">
        <w:rPr>
          <w:position w:val="-10"/>
          <w:lang w:eastAsia="en-US"/>
        </w:rPr>
        <w:object w:dxaOrig="1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95pt;height:18.4pt" o:ole="">
            <v:imagedata r:id="rId7" o:title=""/>
          </v:shape>
          <o:OLEObject Type="Embed" ProgID="Equation.3" ShapeID="_x0000_i1025" DrawAspect="Content" ObjectID="_1477564822" r:id="rId8"/>
        </w:object>
      </w:r>
      <w:proofErr w:type="gramStart"/>
      <w:r>
        <w:rPr>
          <w:lang w:eastAsia="en-US"/>
        </w:rPr>
        <w:t xml:space="preserve">;       </w:t>
      </w:r>
      <w:r w:rsidRPr="00983754">
        <w:rPr>
          <w:position w:val="-10"/>
          <w:lang w:eastAsia="en-US"/>
        </w:rPr>
        <w:object w:dxaOrig="1340" w:dyaOrig="320">
          <v:shape id="_x0000_i1026" type="#_x0000_t75" style="width:67pt;height:15.9pt" o:ole="">
            <v:imagedata r:id="rId9" o:title=""/>
          </v:shape>
          <o:OLEObject Type="Embed" ProgID="Equation.3" ShapeID="_x0000_i1026" DrawAspect="Content" ObjectID="_1477564823" r:id="rId10"/>
        </w:object>
      </w:r>
      <w:r>
        <w:rPr>
          <w:lang w:eastAsia="en-US"/>
        </w:rPr>
        <w:t xml:space="preserve">;         </w:t>
      </w:r>
      <w:r w:rsidRPr="00983754">
        <w:rPr>
          <w:position w:val="-10"/>
          <w:lang w:eastAsia="en-US"/>
        </w:rPr>
        <w:object w:dxaOrig="1600" w:dyaOrig="360">
          <v:shape id="_x0000_i1027" type="#_x0000_t75" style="width:80.35pt;height:18.4pt" o:ole="">
            <v:imagedata r:id="rId11" o:title=""/>
          </v:shape>
          <o:OLEObject Type="Embed" ProgID="Equation.3" ShapeID="_x0000_i1027" DrawAspect="Content" ObjectID="_1477564824" r:id="rId12"/>
        </w:object>
      </w:r>
      <w:r>
        <w:rPr>
          <w:lang w:eastAsia="en-US"/>
        </w:rPr>
        <w:t>;</w:t>
      </w:r>
      <w:proofErr w:type="gramEnd"/>
      <w:r>
        <w:rPr>
          <w:lang w:eastAsia="en-US"/>
        </w:rPr>
        <w:t xml:space="preserve">      p(x) = 16 – 25x</w:t>
      </w:r>
      <w:r>
        <w:rPr>
          <w:vertAlign w:val="superscript"/>
          <w:lang w:eastAsia="en-US"/>
        </w:rPr>
        <w:t>4</w:t>
      </w:r>
      <w:r>
        <w:rPr>
          <w:lang w:eastAsia="en-US"/>
        </w:rPr>
        <w:t xml:space="preserve">   </w:t>
      </w:r>
    </w:p>
    <w:p w:rsidR="00470467" w:rsidRDefault="00470467" w:rsidP="00470467">
      <w:pPr>
        <w:ind w:left="644"/>
        <w:rPr>
          <w:lang w:eastAsia="en-US"/>
        </w:rPr>
      </w:pPr>
      <w:proofErr w:type="gramStart"/>
      <w:r>
        <w:rPr>
          <w:lang w:eastAsia="en-US"/>
        </w:rPr>
        <w:t xml:space="preserve">a) </w:t>
      </w:r>
      <w:r w:rsidRPr="00983754">
        <w:rPr>
          <w:position w:val="-10"/>
          <w:lang w:eastAsia="en-US"/>
        </w:rPr>
        <w:object w:dxaOrig="1200" w:dyaOrig="340">
          <v:shape id="_x0000_i1028" type="#_x0000_t75" style="width:60.3pt;height:16.75pt" o:ole="">
            <v:imagedata r:id="rId13" o:title=""/>
          </v:shape>
          <o:OLEObject Type="Embed" ProgID="Equation.3" ShapeID="_x0000_i1028" DrawAspect="Content" ObjectID="_1477564825" r:id="rId14"/>
        </w:object>
      </w:r>
      <w:r>
        <w:rPr>
          <w:lang w:eastAsia="en-US"/>
        </w:rPr>
        <w:t xml:space="preserve">            b</w:t>
      </w:r>
      <w:r>
        <w:rPr>
          <w:lang w:eastAsia="en-US"/>
        </w:rPr>
        <w:t xml:space="preserve">) </w:t>
      </w:r>
      <w:r w:rsidRPr="00983754">
        <w:rPr>
          <w:position w:val="-10"/>
          <w:lang w:eastAsia="en-US"/>
        </w:rPr>
        <w:object w:dxaOrig="1140" w:dyaOrig="340">
          <v:shape id="_x0000_i1029" type="#_x0000_t75" style="width:56.95pt;height:16.75pt" o:ole="">
            <v:imagedata r:id="rId15" o:title=""/>
          </v:shape>
          <o:OLEObject Type="Embed" ProgID="Equation.3" ShapeID="_x0000_i1029" DrawAspect="Content" ObjectID="_1477564826" r:id="rId16"/>
        </w:object>
      </w:r>
      <w:r>
        <w:rPr>
          <w:lang w:eastAsia="en-US"/>
        </w:rPr>
        <w:t xml:space="preserve">         c</w:t>
      </w:r>
      <w:r>
        <w:rPr>
          <w:lang w:eastAsia="en-US"/>
        </w:rPr>
        <w:t>)</w:t>
      </w:r>
      <w:proofErr w:type="gramEnd"/>
      <w:r>
        <w:rPr>
          <w:lang w:eastAsia="en-US"/>
        </w:rPr>
        <w:t xml:space="preserve"> </w:t>
      </w:r>
      <w:r w:rsidRPr="00983754">
        <w:rPr>
          <w:position w:val="-24"/>
          <w:lang w:eastAsia="en-US"/>
        </w:rPr>
        <w:object w:dxaOrig="1120" w:dyaOrig="600">
          <v:shape id="_x0000_i1030" type="#_x0000_t75" style="width:56.1pt;height:30.15pt" o:ole="">
            <v:imagedata r:id="rId17" o:title=""/>
          </v:shape>
          <o:OLEObject Type="Embed" ProgID="Equation.3" ShapeID="_x0000_i1030" DrawAspect="Content" ObjectID="_1477564827" r:id="rId18"/>
        </w:object>
      </w:r>
      <w:r>
        <w:rPr>
          <w:lang w:eastAsia="en-US"/>
        </w:rPr>
        <w:t xml:space="preserve">          d</w:t>
      </w:r>
      <w:r>
        <w:rPr>
          <w:lang w:eastAsia="en-US"/>
        </w:rPr>
        <w:t xml:space="preserve">) </w:t>
      </w:r>
      <w:r w:rsidRPr="00983754">
        <w:rPr>
          <w:position w:val="-10"/>
          <w:lang w:eastAsia="en-US"/>
        </w:rPr>
        <w:object w:dxaOrig="1180" w:dyaOrig="340">
          <v:shape id="_x0000_i1031" type="#_x0000_t75" style="width:58.6pt;height:16.75pt" o:ole="">
            <v:imagedata r:id="rId19" o:title=""/>
          </v:shape>
          <o:OLEObject Type="Embed" ProgID="Equation.3" ShapeID="_x0000_i1031" DrawAspect="Content" ObjectID="_1477564828" r:id="rId20"/>
        </w:object>
      </w:r>
      <w:r>
        <w:rPr>
          <w:lang w:eastAsia="en-US"/>
        </w:rPr>
        <w:t xml:space="preserve">           e</w:t>
      </w:r>
      <w:r>
        <w:rPr>
          <w:lang w:eastAsia="en-US"/>
        </w:rPr>
        <w:t xml:space="preserve">) </w:t>
      </w:r>
      <w:r w:rsidRPr="00C15F86">
        <w:rPr>
          <w:position w:val="-28"/>
          <w:lang w:eastAsia="en-US"/>
        </w:rPr>
        <w:object w:dxaOrig="960" w:dyaOrig="680">
          <v:shape id="_x0000_i1032" type="#_x0000_t75" style="width:47.7pt;height:34.35pt" o:ole="">
            <v:imagedata r:id="rId21" o:title=""/>
          </v:shape>
          <o:OLEObject Type="Embed" ProgID="Equation.3" ShapeID="_x0000_i1032" DrawAspect="Content" ObjectID="_1477564829" r:id="rId22"/>
        </w:object>
      </w:r>
    </w:p>
    <w:p w:rsidR="006B47E6" w:rsidRDefault="00470467" w:rsidP="00470467">
      <w:pPr>
        <w:tabs>
          <w:tab w:val="left" w:pos="284"/>
          <w:tab w:val="left" w:pos="6720"/>
        </w:tabs>
        <w:jc w:val="both"/>
        <w:rPr>
          <w:lang w:eastAsia="en-US"/>
        </w:rPr>
      </w:pPr>
      <w:r>
        <w:rPr>
          <w:lang w:eastAsia="en-US"/>
        </w:rPr>
        <w:t xml:space="preserve">   </w:t>
      </w:r>
    </w:p>
    <w:p w:rsidR="00D12448" w:rsidRDefault="00D12448" w:rsidP="00D12448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ind w:left="284" w:hanging="295"/>
        <w:rPr>
          <w:lang w:eastAsia="en-US"/>
        </w:rPr>
      </w:pPr>
      <w:r>
        <w:rPr>
          <w:lang w:eastAsia="en-US"/>
        </w:rPr>
        <w:t>Límites de funciones</w:t>
      </w:r>
    </w:p>
    <w:p w:rsidR="00470467" w:rsidRDefault="00470467" w:rsidP="00470467">
      <w:pPr>
        <w:pStyle w:val="Prrafodelista"/>
        <w:numPr>
          <w:ilvl w:val="0"/>
          <w:numId w:val="6"/>
        </w:numPr>
        <w:tabs>
          <w:tab w:val="left" w:pos="284"/>
          <w:tab w:val="left" w:pos="426"/>
        </w:tabs>
        <w:sectPr w:rsidR="00470467" w:rsidSect="00D12448"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:rsidR="00470467" w:rsidRDefault="00470467" w:rsidP="00470467">
      <w:pPr>
        <w:pStyle w:val="Prrafodelista"/>
        <w:numPr>
          <w:ilvl w:val="0"/>
          <w:numId w:val="6"/>
        </w:numPr>
        <w:tabs>
          <w:tab w:val="left" w:pos="284"/>
          <w:tab w:val="left" w:pos="426"/>
        </w:tabs>
        <w:rPr>
          <w:lang w:eastAsia="en-US"/>
        </w:rPr>
      </w:pPr>
      <w:r w:rsidRPr="00A03FA5">
        <w:rPr>
          <w:position w:val="-26"/>
        </w:rPr>
        <w:object w:dxaOrig="1680" w:dyaOrig="720">
          <v:shape id="_x0000_i1033" type="#_x0000_t75" style="width:83.7pt;height:36pt" o:ole="" fillcolor="window">
            <v:imagedata r:id="rId23" o:title=""/>
          </v:shape>
          <o:OLEObject Type="Embed" ProgID="Equation.3" ShapeID="_x0000_i1033" DrawAspect="Content" ObjectID="_1477564830" r:id="rId24"/>
        </w:object>
      </w:r>
    </w:p>
    <w:p w:rsidR="00470467" w:rsidRDefault="00470467" w:rsidP="00470467">
      <w:pPr>
        <w:pStyle w:val="Prrafodelista"/>
        <w:numPr>
          <w:ilvl w:val="0"/>
          <w:numId w:val="6"/>
        </w:numPr>
        <w:tabs>
          <w:tab w:val="left" w:pos="284"/>
          <w:tab w:val="left" w:pos="426"/>
        </w:tabs>
        <w:rPr>
          <w:lang w:eastAsia="en-US"/>
        </w:rPr>
      </w:pPr>
      <w:r w:rsidRPr="00F13E02">
        <w:rPr>
          <w:noProof/>
          <w:position w:val="-32"/>
        </w:rPr>
        <w:object w:dxaOrig="1660" w:dyaOrig="760">
          <v:shape id="_x0000_i1034" type="#_x0000_t75" style="width:82.9pt;height:37.65pt" o:ole="" fillcolor="window">
            <v:imagedata r:id="rId25" o:title=""/>
          </v:shape>
          <o:OLEObject Type="Embed" ProgID="Equation.3" ShapeID="_x0000_i1034" DrawAspect="Content" ObjectID="_1477564831" r:id="rId26"/>
        </w:object>
      </w:r>
    </w:p>
    <w:p w:rsidR="00470467" w:rsidRDefault="00470467" w:rsidP="00470467">
      <w:pPr>
        <w:pStyle w:val="Prrafodelista"/>
        <w:numPr>
          <w:ilvl w:val="0"/>
          <w:numId w:val="6"/>
        </w:numPr>
        <w:tabs>
          <w:tab w:val="left" w:pos="284"/>
          <w:tab w:val="left" w:pos="426"/>
        </w:tabs>
        <w:rPr>
          <w:lang w:eastAsia="en-US"/>
        </w:rPr>
      </w:pPr>
      <w:r w:rsidRPr="00F33E50">
        <w:rPr>
          <w:noProof/>
          <w:position w:val="-32"/>
        </w:rPr>
        <w:object w:dxaOrig="1780" w:dyaOrig="740">
          <v:shape id="_x0000_i1035" type="#_x0000_t75" style="width:88.75pt;height:36.85pt" o:ole="" fillcolor="window">
            <v:imagedata r:id="rId27" o:title=""/>
          </v:shape>
          <o:OLEObject Type="Embed" ProgID="Equation.3" ShapeID="_x0000_i1035" DrawAspect="Content" ObjectID="_1477564832" r:id="rId28"/>
        </w:object>
      </w:r>
    </w:p>
    <w:p w:rsidR="00470467" w:rsidRDefault="00470467" w:rsidP="00470467">
      <w:pPr>
        <w:pStyle w:val="Prrafodelista"/>
        <w:numPr>
          <w:ilvl w:val="0"/>
          <w:numId w:val="6"/>
        </w:numPr>
        <w:tabs>
          <w:tab w:val="left" w:pos="284"/>
          <w:tab w:val="left" w:pos="426"/>
        </w:tabs>
        <w:rPr>
          <w:lang w:eastAsia="en-US"/>
        </w:rPr>
      </w:pPr>
      <w:r w:rsidRPr="00F33E50">
        <w:rPr>
          <w:noProof/>
          <w:position w:val="-52"/>
        </w:rPr>
        <w:object w:dxaOrig="1660" w:dyaOrig="940">
          <v:shape id="_x0000_i1036" type="#_x0000_t75" style="width:82.9pt;height:46.9pt" o:ole="" fillcolor="window">
            <v:imagedata r:id="rId29" o:title=""/>
          </v:shape>
          <o:OLEObject Type="Embed" ProgID="Equation.3" ShapeID="_x0000_i1036" DrawAspect="Content" ObjectID="_1477564833" r:id="rId30"/>
        </w:object>
      </w:r>
    </w:p>
    <w:p w:rsidR="00470467" w:rsidRDefault="00470467" w:rsidP="00470467">
      <w:pPr>
        <w:pStyle w:val="Prrafodelista"/>
        <w:numPr>
          <w:ilvl w:val="0"/>
          <w:numId w:val="6"/>
        </w:numPr>
        <w:tabs>
          <w:tab w:val="left" w:pos="284"/>
          <w:tab w:val="left" w:pos="426"/>
        </w:tabs>
        <w:rPr>
          <w:lang w:eastAsia="en-US"/>
        </w:rPr>
      </w:pPr>
      <w:r w:rsidRPr="00F13E02">
        <w:rPr>
          <w:noProof/>
          <w:position w:val="-32"/>
        </w:rPr>
        <w:object w:dxaOrig="1400" w:dyaOrig="760">
          <v:shape id="_x0000_i1037" type="#_x0000_t75" style="width:70.35pt;height:37.65pt" o:ole="" fillcolor="window">
            <v:imagedata r:id="rId31" o:title=""/>
          </v:shape>
          <o:OLEObject Type="Embed" ProgID="Equation.3" ShapeID="_x0000_i1037" DrawAspect="Content" ObjectID="_1477564834" r:id="rId32"/>
        </w:object>
      </w:r>
    </w:p>
    <w:p w:rsidR="00470467" w:rsidRDefault="00470467" w:rsidP="00470467">
      <w:pPr>
        <w:pStyle w:val="Prrafodelista"/>
        <w:numPr>
          <w:ilvl w:val="0"/>
          <w:numId w:val="6"/>
        </w:numPr>
        <w:tabs>
          <w:tab w:val="left" w:pos="284"/>
          <w:tab w:val="left" w:pos="426"/>
        </w:tabs>
        <w:rPr>
          <w:lang w:eastAsia="en-US"/>
        </w:rPr>
      </w:pPr>
      <w:r w:rsidRPr="00F13E02">
        <w:rPr>
          <w:noProof/>
          <w:position w:val="-32"/>
        </w:rPr>
        <w:object w:dxaOrig="1400" w:dyaOrig="700">
          <v:shape id="_x0000_i1038" type="#_x0000_t75" style="width:70.35pt;height:35.15pt" o:ole="" fillcolor="window">
            <v:imagedata r:id="rId33" o:title=""/>
          </v:shape>
          <o:OLEObject Type="Embed" ProgID="Equation.3" ShapeID="_x0000_i1038" DrawAspect="Content" ObjectID="_1477564835" r:id="rId34"/>
        </w:object>
      </w:r>
    </w:p>
    <w:p w:rsidR="00470467" w:rsidRDefault="00470467" w:rsidP="00D12448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ind w:left="284" w:hanging="295"/>
        <w:rPr>
          <w:lang w:eastAsia="en-US"/>
        </w:rPr>
        <w:sectPr w:rsidR="00470467" w:rsidSect="00470467">
          <w:type w:val="continuous"/>
          <w:pgSz w:w="12240" w:h="20160" w:code="5"/>
          <w:pgMar w:top="720" w:right="720" w:bottom="720" w:left="720" w:header="708" w:footer="708" w:gutter="0"/>
          <w:cols w:num="2" w:space="708"/>
          <w:docGrid w:linePitch="360"/>
        </w:sectPr>
      </w:pPr>
    </w:p>
    <w:p w:rsidR="00D12448" w:rsidRDefault="00D12448" w:rsidP="00D12448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ind w:left="284" w:hanging="295"/>
        <w:rPr>
          <w:lang w:eastAsia="en-US"/>
        </w:rPr>
      </w:pPr>
      <w:r>
        <w:rPr>
          <w:lang w:eastAsia="en-US"/>
        </w:rPr>
        <w:lastRenderedPageBreak/>
        <w:t>Acertijos matemáticos</w:t>
      </w:r>
    </w:p>
    <w:p w:rsidR="00470467" w:rsidRPr="000640B3" w:rsidRDefault="00470467" w:rsidP="00470467">
      <w:pPr>
        <w:pStyle w:val="Prrafodelista"/>
        <w:tabs>
          <w:tab w:val="left" w:pos="284"/>
          <w:tab w:val="left" w:pos="426"/>
        </w:tabs>
        <w:ind w:left="284"/>
        <w:rPr>
          <w:lang w:eastAsia="en-U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180753</wp:posOffset>
            </wp:positionH>
            <wp:positionV relativeFrom="paragraph">
              <wp:posOffset>34600</wp:posOffset>
            </wp:positionV>
            <wp:extent cx="6560289" cy="4593265"/>
            <wp:effectExtent l="19050" t="19050" r="12065" b="171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289" cy="45932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467" w:rsidRDefault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Pr="00470467" w:rsidRDefault="00470467" w:rsidP="00470467"/>
    <w:p w:rsidR="00470467" w:rsidRDefault="00470467" w:rsidP="00470467"/>
    <w:p w:rsidR="00470467" w:rsidRDefault="00470467" w:rsidP="00470467"/>
    <w:p w:rsidR="003E050B" w:rsidRPr="00470467" w:rsidRDefault="00470467" w:rsidP="00470467">
      <w:pPr>
        <w:ind w:left="851" w:hanging="851"/>
        <w:rPr>
          <w:rFonts w:ascii="Berlin Sans FB Demi" w:hAnsi="Berlin Sans FB Demi"/>
          <w:sz w:val="28"/>
          <w:szCs w:val="28"/>
        </w:rPr>
      </w:pPr>
      <w:r w:rsidRPr="00470467">
        <w:rPr>
          <w:rFonts w:ascii="Berlin Sans FB Demi" w:hAnsi="Berlin Sans FB Demi"/>
          <w:sz w:val="28"/>
          <w:szCs w:val="28"/>
        </w:rPr>
        <w:t>NOTA: Resuelve este taller a conciencia, estúdialo y anexa la corrección del examen final.</w:t>
      </w:r>
      <w:bookmarkStart w:id="0" w:name="_GoBack"/>
      <w:bookmarkEnd w:id="0"/>
    </w:p>
    <w:sectPr w:rsidR="003E050B" w:rsidRPr="00470467" w:rsidSect="00470467"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2ABC"/>
    <w:multiLevelType w:val="hybridMultilevel"/>
    <w:tmpl w:val="E2568D7A"/>
    <w:lvl w:ilvl="0" w:tplc="081462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E05AD2"/>
    <w:multiLevelType w:val="hybridMultilevel"/>
    <w:tmpl w:val="705E267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D2A98"/>
    <w:multiLevelType w:val="hybridMultilevel"/>
    <w:tmpl w:val="246EF67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B2749"/>
    <w:multiLevelType w:val="hybridMultilevel"/>
    <w:tmpl w:val="D28249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67448"/>
    <w:multiLevelType w:val="hybridMultilevel"/>
    <w:tmpl w:val="D01E8C94"/>
    <w:lvl w:ilvl="0" w:tplc="908237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8F02933"/>
    <w:multiLevelType w:val="hybridMultilevel"/>
    <w:tmpl w:val="2D6AC7BA"/>
    <w:lvl w:ilvl="0" w:tplc="533E039E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48"/>
    <w:rsid w:val="002E0C3B"/>
    <w:rsid w:val="003E050B"/>
    <w:rsid w:val="00470467"/>
    <w:rsid w:val="006B47E6"/>
    <w:rsid w:val="00D1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244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rrafodelista">
    <w:name w:val="List Paragraph"/>
    <w:basedOn w:val="Normal"/>
    <w:uiPriority w:val="34"/>
    <w:qFormat/>
    <w:rsid w:val="00D124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04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467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244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rrafodelista">
    <w:name w:val="List Paragraph"/>
    <w:basedOn w:val="Normal"/>
    <w:uiPriority w:val="34"/>
    <w:qFormat/>
    <w:rsid w:val="00D124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04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46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1</cp:revision>
  <dcterms:created xsi:type="dcterms:W3CDTF">2014-11-15T17:17:00Z</dcterms:created>
  <dcterms:modified xsi:type="dcterms:W3CDTF">2014-11-15T18:54:00Z</dcterms:modified>
</cp:coreProperties>
</file>